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3B4E" w14:textId="3C176210" w:rsidR="000F64CB" w:rsidRPr="000F64CB" w:rsidRDefault="000F64CB" w:rsidP="00370860">
      <w:pPr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0F64CB">
        <w:rPr>
          <w:rFonts w:ascii="Times New Roman" w:hAnsi="Times New Roman" w:cs="Times New Roman"/>
          <w:b/>
          <w:bCs/>
          <w:szCs w:val="24"/>
        </w:rPr>
        <w:t>Crafting Bio</w:t>
      </w:r>
      <w:r w:rsidR="00455687">
        <w:rPr>
          <w:rFonts w:ascii="Times New Roman" w:hAnsi="Times New Roman" w:cs="Times New Roman"/>
          <w:b/>
          <w:bCs/>
          <w:szCs w:val="24"/>
        </w:rPr>
        <w:t>-</w:t>
      </w:r>
      <w:r w:rsidRPr="000F64CB">
        <w:rPr>
          <w:rFonts w:ascii="Times New Roman" w:hAnsi="Times New Roman" w:cs="Times New Roman"/>
          <w:b/>
          <w:bCs/>
          <w:szCs w:val="24"/>
        </w:rPr>
        <w:t>active Sulfur-Containing Molecules: A Sustainable Approach</w:t>
      </w:r>
    </w:p>
    <w:p w14:paraId="66C8BB17" w14:textId="499C5B59" w:rsidR="00370860" w:rsidRPr="00370860" w:rsidRDefault="00370860" w:rsidP="00370860">
      <w:pPr>
        <w:jc w:val="center"/>
        <w:rPr>
          <w:rFonts w:ascii="Times New Roman" w:hAnsi="Times New Roman" w:cs="Times New Roman"/>
          <w:szCs w:val="24"/>
        </w:rPr>
      </w:pPr>
      <w:r w:rsidRPr="00370860">
        <w:rPr>
          <w:rFonts w:ascii="Times New Roman" w:hAnsi="Times New Roman" w:cs="Times New Roman" w:hint="eastAsia"/>
          <w:bCs/>
          <w:szCs w:val="24"/>
        </w:rPr>
        <w:t>Chin-Fa Lee</w:t>
      </w:r>
    </w:p>
    <w:p w14:paraId="3DBE4A08" w14:textId="77777777" w:rsidR="00370860" w:rsidRPr="00370860" w:rsidRDefault="00370860" w:rsidP="00370860">
      <w:pPr>
        <w:jc w:val="center"/>
        <w:rPr>
          <w:rFonts w:ascii="Times New Roman" w:hAnsi="Times New Roman" w:cs="Times New Roman"/>
          <w:bCs/>
          <w:sz w:val="22"/>
        </w:rPr>
      </w:pPr>
      <w:r w:rsidRPr="00370860">
        <w:rPr>
          <w:rFonts w:ascii="Times New Roman" w:hAnsi="Times New Roman" w:cs="Times New Roman"/>
          <w:bCs/>
          <w:sz w:val="22"/>
        </w:rPr>
        <w:t xml:space="preserve">Department of Chemistry, National Chung </w:t>
      </w:r>
      <w:proofErr w:type="spellStart"/>
      <w:r w:rsidRPr="00370860">
        <w:rPr>
          <w:rFonts w:ascii="Times New Roman" w:hAnsi="Times New Roman" w:cs="Times New Roman"/>
          <w:bCs/>
          <w:sz w:val="22"/>
        </w:rPr>
        <w:t>Hsing</w:t>
      </w:r>
      <w:proofErr w:type="spellEnd"/>
      <w:r w:rsidRPr="00370860">
        <w:rPr>
          <w:rFonts w:ascii="Times New Roman" w:hAnsi="Times New Roman" w:cs="Times New Roman"/>
          <w:bCs/>
          <w:sz w:val="22"/>
        </w:rPr>
        <w:t xml:space="preserve"> University, </w:t>
      </w:r>
      <w:r w:rsidRPr="00370860">
        <w:rPr>
          <w:rFonts w:ascii="Times New Roman" w:hAnsi="Times New Roman" w:cs="Times New Roman" w:hint="eastAsia"/>
          <w:bCs/>
          <w:sz w:val="22"/>
        </w:rPr>
        <w:t xml:space="preserve">145 </w:t>
      </w:r>
      <w:proofErr w:type="spellStart"/>
      <w:r w:rsidRPr="00370860">
        <w:rPr>
          <w:rFonts w:ascii="Times New Roman" w:hAnsi="Times New Roman" w:cs="Times New Roman" w:hint="eastAsia"/>
          <w:bCs/>
          <w:sz w:val="22"/>
        </w:rPr>
        <w:t>Xingda</w:t>
      </w:r>
      <w:proofErr w:type="spellEnd"/>
      <w:r w:rsidRPr="00370860">
        <w:rPr>
          <w:rFonts w:ascii="Times New Roman" w:hAnsi="Times New Roman" w:cs="Times New Roman" w:hint="eastAsia"/>
          <w:bCs/>
          <w:sz w:val="22"/>
        </w:rPr>
        <w:t xml:space="preserve"> Road, South Dist., </w:t>
      </w:r>
      <w:r w:rsidRPr="00370860">
        <w:rPr>
          <w:rFonts w:ascii="Times New Roman" w:hAnsi="Times New Roman" w:cs="Times New Roman"/>
          <w:bCs/>
          <w:sz w:val="22"/>
        </w:rPr>
        <w:t>Taichung</w:t>
      </w:r>
      <w:r w:rsidRPr="00370860">
        <w:rPr>
          <w:rFonts w:ascii="Times New Roman" w:hAnsi="Times New Roman" w:cs="Times New Roman" w:hint="eastAsia"/>
          <w:bCs/>
          <w:sz w:val="22"/>
        </w:rPr>
        <w:t xml:space="preserve"> City 402202</w:t>
      </w:r>
      <w:r w:rsidRPr="00370860">
        <w:rPr>
          <w:rFonts w:ascii="Times New Roman" w:hAnsi="Times New Roman" w:cs="Times New Roman"/>
          <w:bCs/>
          <w:sz w:val="22"/>
        </w:rPr>
        <w:t>, Taiwan</w:t>
      </w:r>
    </w:p>
    <w:p w14:paraId="482AE53B" w14:textId="77777777" w:rsidR="00370860" w:rsidRPr="00370860" w:rsidRDefault="00370860" w:rsidP="00370860">
      <w:pPr>
        <w:jc w:val="center"/>
        <w:rPr>
          <w:rFonts w:ascii="Times New Roman" w:hAnsi="Times New Roman" w:cs="Times New Roman"/>
          <w:sz w:val="22"/>
        </w:rPr>
      </w:pPr>
      <w:r w:rsidRPr="00370860">
        <w:rPr>
          <w:rFonts w:ascii="Times New Roman" w:hAnsi="Times New Roman" w:cs="Times New Roman"/>
          <w:sz w:val="22"/>
        </w:rPr>
        <w:t>E-mail:</w:t>
      </w:r>
      <w:r w:rsidRPr="00370860">
        <w:rPr>
          <w:rFonts w:ascii="Times New Roman" w:hAnsi="Times New Roman" w:cs="Times New Roman" w:hint="eastAsia"/>
          <w:sz w:val="22"/>
        </w:rPr>
        <w:t xml:space="preserve"> cfalee@dragon.nchu.edu.tw</w:t>
      </w:r>
    </w:p>
    <w:p w14:paraId="30A8D77C" w14:textId="77777777" w:rsidR="00370860" w:rsidRPr="00B02C2B" w:rsidRDefault="00370860" w:rsidP="00370860">
      <w:pPr>
        <w:rPr>
          <w:rFonts w:ascii="Times New Roman" w:hAnsi="Times New Roman" w:cs="Times New Roman"/>
          <w:szCs w:val="24"/>
        </w:rPr>
      </w:pPr>
    </w:p>
    <w:p w14:paraId="6983B01D" w14:textId="4740CE57" w:rsidR="000F64CB" w:rsidRPr="000F64CB" w:rsidRDefault="00370860" w:rsidP="000F64CB">
      <w:pPr>
        <w:jc w:val="both"/>
        <w:rPr>
          <w:rFonts w:ascii="Times New Roman" w:hAnsi="Times New Roman" w:cs="Times New Roman"/>
          <w:szCs w:val="24"/>
        </w:rPr>
      </w:pPr>
      <w:r w:rsidRPr="00E35CF0">
        <w:rPr>
          <w:rFonts w:ascii="Times New Roman" w:eastAsia="新細明體" w:hAnsi="Times New Roman" w:hint="eastAsia"/>
          <w:noProof/>
        </w:rPr>
        <w:t>Sulfur-containing molecules are important skeletons in organic synthesis and pharmacetical industry.</w:t>
      </w:r>
      <w:r w:rsidRPr="00E35CF0">
        <w:rPr>
          <w:rFonts w:ascii="Times New Roman" w:hAnsi="Times New Roman" w:cs="Times New Roman" w:hint="eastAsia"/>
          <w:szCs w:val="24"/>
          <w:vertAlign w:val="superscript"/>
        </w:rPr>
        <w:t>1</w:t>
      </w:r>
      <w:r w:rsidRPr="00E35CF0">
        <w:rPr>
          <w:rFonts w:ascii="Times New Roman" w:eastAsia="新細明體" w:hAnsi="Times New Roman" w:hint="eastAsia"/>
          <w:noProof/>
        </w:rPr>
        <w:t xml:space="preserve"> </w:t>
      </w:r>
      <w:r w:rsidR="00822B9C" w:rsidRPr="00E35CF0">
        <w:rPr>
          <w:rFonts w:ascii="Times New Roman" w:eastAsia="新細明體" w:hAnsi="Times New Roman"/>
          <w:noProof/>
        </w:rPr>
        <w:t>Phosphate esters are crucial in organic synthesis as they are present in biologically active moieties and serve as versatile intermediates in amide synthesis.</w:t>
      </w:r>
      <w:r w:rsidRPr="00E35CF0">
        <w:rPr>
          <w:rFonts w:ascii="Times New Roman" w:eastAsia="新細明體" w:hAnsi="Times New Roman"/>
          <w:noProof/>
        </w:rPr>
        <w:t xml:space="preserve"> </w:t>
      </w:r>
      <w:r w:rsidRPr="00E35CF0">
        <w:rPr>
          <w:rFonts w:ascii="Times New Roman" w:hAnsi="Times New Roman" w:cs="Times New Roman" w:hint="eastAsia"/>
          <w:szCs w:val="24"/>
        </w:rPr>
        <w:t>P</w:t>
      </w:r>
      <w:r w:rsidRPr="00E35CF0">
        <w:rPr>
          <w:rFonts w:ascii="Times New Roman" w:hAnsi="Times New Roman" w:cs="Times New Roman"/>
          <w:szCs w:val="24"/>
        </w:rPr>
        <w:t>hosphorodithioates</w:t>
      </w:r>
      <w:r w:rsidRPr="00E35CF0">
        <w:rPr>
          <w:rFonts w:ascii="Times New Roman" w:hAnsi="Times New Roman" w:cs="Times New Roman" w:hint="eastAsia"/>
          <w:szCs w:val="24"/>
          <w:vertAlign w:val="superscript"/>
        </w:rPr>
        <w:t>2-4</w:t>
      </w:r>
      <w:r w:rsidRPr="00E35CF0">
        <w:rPr>
          <w:rFonts w:ascii="Times New Roman" w:hAnsi="Times New Roman" w:cs="Times New Roman" w:hint="eastAsia"/>
          <w:szCs w:val="24"/>
        </w:rPr>
        <w:t xml:space="preserve"> are well-known as </w:t>
      </w:r>
      <w:r w:rsidRPr="00E35CF0">
        <w:rPr>
          <w:rFonts w:ascii="Times New Roman" w:hAnsi="Times New Roman" w:cs="Times New Roman"/>
          <w:szCs w:val="24"/>
        </w:rPr>
        <w:t xml:space="preserve">antiviral agents, plant growth regulators, enzyme inhibitors, </w:t>
      </w:r>
      <w:r w:rsidRPr="00E35CF0">
        <w:rPr>
          <w:rFonts w:ascii="Times New Roman" w:hAnsi="Times New Roman" w:cs="Times New Roman" w:hint="eastAsia"/>
          <w:szCs w:val="24"/>
        </w:rPr>
        <w:t xml:space="preserve">and </w:t>
      </w:r>
      <w:r w:rsidRPr="00E35CF0">
        <w:rPr>
          <w:rFonts w:ascii="Times New Roman" w:hAnsi="Times New Roman" w:cs="Times New Roman"/>
          <w:szCs w:val="24"/>
        </w:rPr>
        <w:t>lubricants</w:t>
      </w:r>
      <w:r w:rsidRPr="00E35CF0">
        <w:rPr>
          <w:rFonts w:ascii="Times New Roman" w:hAnsi="Times New Roman" w:cs="Times New Roman" w:hint="eastAsia"/>
          <w:szCs w:val="24"/>
        </w:rPr>
        <w:t xml:space="preserve">. </w:t>
      </w:r>
      <w:r w:rsidR="00822B9C" w:rsidRPr="00E35CF0">
        <w:rPr>
          <w:rFonts w:ascii="Times New Roman" w:hAnsi="Times New Roman" w:cs="Times New Roman"/>
          <w:szCs w:val="24"/>
        </w:rPr>
        <w:t xml:space="preserve">However, the known procedures for preparing </w:t>
      </w:r>
      <w:proofErr w:type="spellStart"/>
      <w:r w:rsidR="00822B9C" w:rsidRPr="00E35CF0">
        <w:rPr>
          <w:rFonts w:ascii="Times New Roman" w:hAnsi="Times New Roman" w:cs="Times New Roman"/>
          <w:szCs w:val="24"/>
        </w:rPr>
        <w:t>phosphorodithioates</w:t>
      </w:r>
      <w:proofErr w:type="spellEnd"/>
      <w:r w:rsidR="00822B9C" w:rsidRPr="00E35CF0">
        <w:rPr>
          <w:rFonts w:ascii="Times New Roman" w:hAnsi="Times New Roman" w:cs="Times New Roman"/>
          <w:szCs w:val="24"/>
        </w:rPr>
        <w:t xml:space="preserve"> suffer from several drawbacks, such as the use of toxic reagents, harsh reaction conditions, limited substrate scope, and the involvement of air-sensitive reagents.</w:t>
      </w:r>
      <w:r w:rsidRPr="00E35CF0">
        <w:rPr>
          <w:rFonts w:ascii="Times New Roman" w:hAnsi="Times New Roman" w:cs="Times New Roman"/>
          <w:szCs w:val="24"/>
        </w:rPr>
        <w:t xml:space="preserve"> </w:t>
      </w:r>
      <w:r w:rsidR="000F64CB" w:rsidRPr="00E35CF0">
        <w:rPr>
          <w:rFonts w:ascii="Times New Roman" w:hAnsi="Times New Roman" w:cs="Times New Roman"/>
          <w:szCs w:val="24"/>
        </w:rPr>
        <w:t xml:space="preserve">Therefore, the synthesis of </w:t>
      </w:r>
      <w:proofErr w:type="spellStart"/>
      <w:r w:rsidR="000F64CB" w:rsidRPr="00E35CF0">
        <w:rPr>
          <w:rFonts w:ascii="Times New Roman" w:hAnsi="Times New Roman" w:cs="Times New Roman"/>
          <w:szCs w:val="24"/>
        </w:rPr>
        <w:t>phosphorothioates</w:t>
      </w:r>
      <w:proofErr w:type="spellEnd"/>
      <w:r w:rsidR="000F64CB" w:rsidRPr="00E35CF0">
        <w:rPr>
          <w:rFonts w:ascii="Times New Roman" w:hAnsi="Times New Roman" w:cs="Times New Roman"/>
          <w:szCs w:val="24"/>
        </w:rPr>
        <w:t xml:space="preserve"> under milder and more environmentally friendly conditions is highly desirable. Cross-dehydrative coupling (CDC) reactions have attracted significant attention for their ability to enhance reaction efficiency and improve atom economy. However, the oxidative CDC of thiols and phosphonates to form P-S bonds remains challenging because the P-H and S-H bonds are readily oxidized by stoichiometric oxidants. Molecular oxygen (O</w:t>
      </w:r>
      <w:r w:rsidR="000F64CB" w:rsidRPr="00E35CF0">
        <w:rPr>
          <w:rFonts w:ascii="Times New Roman" w:hAnsi="Times New Roman" w:cs="Times New Roman"/>
          <w:szCs w:val="24"/>
          <w:vertAlign w:val="subscript"/>
        </w:rPr>
        <w:t>2</w:t>
      </w:r>
      <w:r w:rsidR="000F64CB" w:rsidRPr="00E35CF0">
        <w:rPr>
          <w:rFonts w:ascii="Times New Roman" w:hAnsi="Times New Roman" w:cs="Times New Roman"/>
          <w:szCs w:val="24"/>
        </w:rPr>
        <w:t>), an environmentally friendly and ideal oxidant, is widely used in organic synthesis. Here, we present a simple Cs</w:t>
      </w:r>
      <w:r w:rsidR="000F64CB" w:rsidRPr="00E35CF0">
        <w:rPr>
          <w:rFonts w:ascii="Times New Roman" w:hAnsi="Times New Roman" w:cs="Times New Roman"/>
          <w:szCs w:val="24"/>
          <w:vertAlign w:val="subscript"/>
        </w:rPr>
        <w:t>2</w:t>
      </w:r>
      <w:r w:rsidR="000F64CB" w:rsidRPr="00E35CF0">
        <w:rPr>
          <w:rFonts w:ascii="Times New Roman" w:hAnsi="Times New Roman" w:cs="Times New Roman"/>
          <w:szCs w:val="24"/>
        </w:rPr>
        <w:t>CO</w:t>
      </w:r>
      <w:r w:rsidR="000F64CB" w:rsidRPr="00E35CF0">
        <w:rPr>
          <w:rFonts w:ascii="Times New Roman" w:hAnsi="Times New Roman" w:cs="Times New Roman"/>
          <w:szCs w:val="24"/>
          <w:vertAlign w:val="subscript"/>
        </w:rPr>
        <w:t>3</w:t>
      </w:r>
      <w:r w:rsidR="000F64CB" w:rsidRPr="00E35CF0">
        <w:rPr>
          <w:rFonts w:ascii="Times New Roman" w:hAnsi="Times New Roman" w:cs="Times New Roman"/>
          <w:szCs w:val="24"/>
        </w:rPr>
        <w:t xml:space="preserve">-catalyzed aerobic oxidative cross-dehydrative coupling of thiols and phosphonates for the synthesis of </w:t>
      </w:r>
      <w:proofErr w:type="spellStart"/>
      <w:r w:rsidR="000F64CB" w:rsidRPr="00E35CF0">
        <w:rPr>
          <w:rFonts w:ascii="Times New Roman" w:hAnsi="Times New Roman" w:cs="Times New Roman"/>
          <w:szCs w:val="24"/>
        </w:rPr>
        <w:t>dithiophosphates</w:t>
      </w:r>
      <w:proofErr w:type="spellEnd"/>
      <w:r w:rsidR="000F64CB" w:rsidRPr="00E35CF0">
        <w:rPr>
          <w:rFonts w:ascii="Times New Roman" w:hAnsi="Times New Roman" w:cs="Times New Roman"/>
          <w:szCs w:val="24"/>
        </w:rPr>
        <w:t>. This method, characterized by mild reaction conditions, excellent functional group tolerance, and broad S-H and P(S)-H substrate scope, offers a valuable protocol for organic synthesis.</w:t>
      </w:r>
      <w:r w:rsidR="000F64CB" w:rsidRPr="00E35CF0">
        <w:rPr>
          <w:rFonts w:ascii="Times New Roman" w:hAnsi="Times New Roman" w:cs="Times New Roman"/>
          <w:szCs w:val="24"/>
          <w:vertAlign w:val="superscript"/>
        </w:rPr>
        <w:t>4</w:t>
      </w:r>
    </w:p>
    <w:p w14:paraId="270539C5" w14:textId="346572EB" w:rsidR="00370860" w:rsidRDefault="00370860" w:rsidP="00370860">
      <w:pPr>
        <w:jc w:val="center"/>
        <w:rPr>
          <w:noProof/>
        </w:rPr>
      </w:pPr>
    </w:p>
    <w:p w14:paraId="33326BB0" w14:textId="77777777" w:rsidR="00370860" w:rsidRDefault="00370860" w:rsidP="00370860">
      <w:pPr>
        <w:jc w:val="center"/>
        <w:rPr>
          <w:rFonts w:ascii="Times" w:hAnsi="Times" w:cs="Times"/>
          <w:szCs w:val="20"/>
        </w:rPr>
      </w:pPr>
    </w:p>
    <w:p w14:paraId="0E860EB7" w14:textId="77777777" w:rsidR="00370860" w:rsidRDefault="00370860" w:rsidP="00370860">
      <w:pPr>
        <w:rPr>
          <w:rFonts w:ascii="Times" w:hAnsi="Times" w:cs="Times"/>
          <w:szCs w:val="20"/>
        </w:rPr>
      </w:pPr>
    </w:p>
    <w:p w14:paraId="47EF3548" w14:textId="77777777" w:rsidR="00370860" w:rsidRPr="00C845A5" w:rsidRDefault="00370860" w:rsidP="00370860">
      <w:pPr>
        <w:rPr>
          <w:rFonts w:ascii="Times New Roman" w:hAnsi="Times New Roman"/>
          <w:szCs w:val="20"/>
        </w:rPr>
      </w:pPr>
      <w:r w:rsidRPr="00C845A5">
        <w:rPr>
          <w:rFonts w:ascii="Times New Roman" w:hAnsi="Times New Roman"/>
          <w:szCs w:val="20"/>
        </w:rPr>
        <w:t>Reference</w:t>
      </w:r>
    </w:p>
    <w:p w14:paraId="3EDBEAD7" w14:textId="77777777" w:rsidR="00370860" w:rsidRPr="00BB546B" w:rsidRDefault="00370860" w:rsidP="00822B9C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630" w:hanging="540"/>
        <w:jc w:val="both"/>
        <w:rPr>
          <w:rFonts w:ascii="Times New Roman" w:hAnsi="Times New Roman"/>
          <w:kern w:val="0"/>
          <w:szCs w:val="24"/>
        </w:rPr>
      </w:pPr>
      <w:r w:rsidRPr="00BB546B">
        <w:rPr>
          <w:rFonts w:ascii="Times New Roman" w:hAnsi="Times New Roman" w:hint="eastAsia"/>
          <w:kern w:val="0"/>
          <w:szCs w:val="24"/>
        </w:rPr>
        <w:t xml:space="preserve">(a) </w:t>
      </w:r>
      <w:bookmarkStart w:id="1" w:name="_Hlk505027457"/>
      <w:r w:rsidRPr="00BB546B">
        <w:rPr>
          <w:rFonts w:ascii="Times New Roman" w:hAnsi="Times New Roman"/>
          <w:kern w:val="0"/>
          <w:szCs w:val="24"/>
        </w:rPr>
        <w:t xml:space="preserve">Lee, C.-F.; Basha, R. S.; </w:t>
      </w:r>
      <w:proofErr w:type="spellStart"/>
      <w:r w:rsidRPr="00BB546B">
        <w:rPr>
          <w:rFonts w:ascii="Times New Roman" w:hAnsi="Times New Roman"/>
          <w:kern w:val="0"/>
          <w:szCs w:val="24"/>
        </w:rPr>
        <w:t>Badsara</w:t>
      </w:r>
      <w:proofErr w:type="spellEnd"/>
      <w:r w:rsidRPr="00BB546B">
        <w:rPr>
          <w:rFonts w:ascii="Times New Roman" w:hAnsi="Times New Roman"/>
          <w:kern w:val="0"/>
          <w:szCs w:val="24"/>
        </w:rPr>
        <w:t xml:space="preserve">, S. S. </w:t>
      </w:r>
      <w:r w:rsidRPr="00BB546B">
        <w:rPr>
          <w:rFonts w:ascii="Times New Roman" w:hAnsi="Times New Roman"/>
          <w:i/>
          <w:szCs w:val="24"/>
        </w:rPr>
        <w:t>Top. Curr. Chem.</w:t>
      </w:r>
      <w:r w:rsidRPr="00BB546B">
        <w:rPr>
          <w:rFonts w:ascii="Times New Roman" w:hAnsi="Times New Roman"/>
          <w:szCs w:val="24"/>
        </w:rPr>
        <w:t xml:space="preserve"> </w:t>
      </w:r>
      <w:r w:rsidRPr="00BB546B">
        <w:rPr>
          <w:rFonts w:ascii="Times New Roman" w:hAnsi="Times New Roman"/>
          <w:b/>
          <w:szCs w:val="24"/>
        </w:rPr>
        <w:t>2018</w:t>
      </w:r>
      <w:r w:rsidRPr="00BB546B">
        <w:rPr>
          <w:rFonts w:ascii="Times New Roman" w:hAnsi="Times New Roman"/>
          <w:szCs w:val="24"/>
        </w:rPr>
        <w:t xml:space="preserve">, in press, DOI: 10.1002/asia.2018002332018. </w:t>
      </w:r>
      <w:bookmarkEnd w:id="1"/>
      <w:r w:rsidRPr="00BB546B">
        <w:rPr>
          <w:rFonts w:ascii="Times New Roman" w:hAnsi="Times New Roman" w:hint="eastAsia"/>
          <w:kern w:val="0"/>
          <w:szCs w:val="24"/>
        </w:rPr>
        <w:t xml:space="preserve">(b) </w:t>
      </w:r>
      <w:r w:rsidRPr="00BB546B">
        <w:rPr>
          <w:rFonts w:ascii="Times New Roman" w:hAnsi="Times New Roman"/>
          <w:kern w:val="0"/>
          <w:szCs w:val="24"/>
        </w:rPr>
        <w:t xml:space="preserve">Lee, C.-F.; Liu, Y.-C.; </w:t>
      </w:r>
      <w:proofErr w:type="spellStart"/>
      <w:r w:rsidRPr="00BB546B">
        <w:rPr>
          <w:rFonts w:ascii="Times New Roman" w:hAnsi="Times New Roman"/>
          <w:kern w:val="0"/>
          <w:szCs w:val="24"/>
        </w:rPr>
        <w:t>Badsara</w:t>
      </w:r>
      <w:proofErr w:type="spellEnd"/>
      <w:r w:rsidRPr="00BB546B">
        <w:rPr>
          <w:rFonts w:ascii="Times New Roman" w:hAnsi="Times New Roman"/>
          <w:kern w:val="0"/>
          <w:szCs w:val="24"/>
        </w:rPr>
        <w:t xml:space="preserve">, S. S. </w:t>
      </w:r>
      <w:r w:rsidRPr="00BB546B">
        <w:rPr>
          <w:rFonts w:ascii="Times New Roman" w:hAnsi="Times New Roman"/>
          <w:i/>
          <w:szCs w:val="24"/>
        </w:rPr>
        <w:t>Chem. Asian. J.</w:t>
      </w:r>
      <w:r w:rsidRPr="00BB546B">
        <w:rPr>
          <w:rFonts w:ascii="Times New Roman" w:hAnsi="Times New Roman"/>
          <w:b/>
          <w:szCs w:val="24"/>
        </w:rPr>
        <w:t xml:space="preserve"> 2014</w:t>
      </w:r>
      <w:r w:rsidRPr="00BB546B">
        <w:rPr>
          <w:rFonts w:ascii="Times New Roman" w:hAnsi="Times New Roman"/>
          <w:szCs w:val="24"/>
        </w:rPr>
        <w:t xml:space="preserve">, </w:t>
      </w:r>
      <w:r w:rsidRPr="00BB546B">
        <w:rPr>
          <w:rFonts w:ascii="Times New Roman" w:hAnsi="Times New Roman"/>
          <w:i/>
          <w:iCs/>
          <w:kern w:val="0"/>
          <w:szCs w:val="24"/>
        </w:rPr>
        <w:t>9</w:t>
      </w:r>
      <w:r w:rsidRPr="00BB546B">
        <w:rPr>
          <w:rFonts w:ascii="Times New Roman" w:hAnsi="Times New Roman"/>
          <w:kern w:val="0"/>
          <w:szCs w:val="24"/>
        </w:rPr>
        <w:t>, 706.</w:t>
      </w:r>
      <w:r w:rsidRPr="006131BE">
        <w:t xml:space="preserve"> </w:t>
      </w:r>
      <w:r w:rsidRPr="006131BE">
        <w:rPr>
          <w:rFonts w:ascii="Times New Roman" w:hAnsi="Times New Roman" w:hint="eastAsia"/>
          <w:kern w:val="0"/>
          <w:szCs w:val="24"/>
        </w:rPr>
        <w:t xml:space="preserve">(c) </w:t>
      </w:r>
      <w:r w:rsidRPr="006131BE">
        <w:rPr>
          <w:rFonts w:ascii="Times New Roman" w:hAnsi="Times New Roman"/>
          <w:kern w:val="0"/>
          <w:szCs w:val="24"/>
        </w:rPr>
        <w:t xml:space="preserve">Annamalai, P.; Liu, K.-C.; </w:t>
      </w:r>
      <w:proofErr w:type="spellStart"/>
      <w:r w:rsidRPr="006131BE">
        <w:rPr>
          <w:rFonts w:ascii="Times New Roman" w:hAnsi="Times New Roman"/>
          <w:kern w:val="0"/>
          <w:szCs w:val="24"/>
        </w:rPr>
        <w:t>Badsara</w:t>
      </w:r>
      <w:proofErr w:type="spellEnd"/>
      <w:r w:rsidRPr="006131BE">
        <w:rPr>
          <w:rFonts w:ascii="Times New Roman" w:hAnsi="Times New Roman"/>
          <w:kern w:val="0"/>
          <w:szCs w:val="24"/>
        </w:rPr>
        <w:t xml:space="preserve">, S. S.; Lee, C.-F.* </w:t>
      </w:r>
      <w:r w:rsidRPr="007637CE">
        <w:rPr>
          <w:rFonts w:ascii="Times New Roman" w:hAnsi="Times New Roman"/>
          <w:i/>
          <w:iCs/>
          <w:kern w:val="0"/>
          <w:szCs w:val="24"/>
        </w:rPr>
        <w:t>Chem. Rec.</w:t>
      </w:r>
      <w:r w:rsidRPr="006131BE">
        <w:rPr>
          <w:rFonts w:ascii="Times New Roman" w:hAnsi="Times New Roman"/>
          <w:kern w:val="0"/>
          <w:szCs w:val="24"/>
        </w:rPr>
        <w:t xml:space="preserve"> </w:t>
      </w:r>
      <w:r w:rsidRPr="007637CE">
        <w:rPr>
          <w:rFonts w:ascii="Times New Roman" w:hAnsi="Times New Roman"/>
          <w:b/>
          <w:bCs/>
          <w:kern w:val="0"/>
          <w:szCs w:val="24"/>
        </w:rPr>
        <w:t>2021</w:t>
      </w:r>
      <w:r w:rsidRPr="006131BE">
        <w:rPr>
          <w:rFonts w:ascii="Times New Roman" w:hAnsi="Times New Roman"/>
          <w:kern w:val="0"/>
          <w:szCs w:val="24"/>
        </w:rPr>
        <w:t>, DOI:10.1002/tcr.2021001.</w:t>
      </w:r>
    </w:p>
    <w:p w14:paraId="15CD1239" w14:textId="77777777" w:rsidR="00370860" w:rsidRPr="00946948" w:rsidRDefault="00370860" w:rsidP="00822B9C">
      <w:pPr>
        <w:pStyle w:val="a4"/>
        <w:numPr>
          <w:ilvl w:val="0"/>
          <w:numId w:val="1"/>
        </w:numPr>
        <w:ind w:leftChars="0" w:left="630" w:hanging="540"/>
        <w:jc w:val="both"/>
        <w:rPr>
          <w:rFonts w:ascii="Times New Roman" w:hAnsi="Times New Roman"/>
        </w:rPr>
      </w:pPr>
      <w:r w:rsidRPr="006131BE">
        <w:rPr>
          <w:rFonts w:ascii="Times New Roman" w:hAnsi="Times New Roman" w:cs="Times New Roman"/>
          <w:szCs w:val="24"/>
        </w:rPr>
        <w:t xml:space="preserve">Chen, Z.-W.; Annamalai, P.; Bai, R.; Hu, Y.; </w:t>
      </w:r>
      <w:proofErr w:type="spellStart"/>
      <w:r w:rsidRPr="006131BE">
        <w:rPr>
          <w:rFonts w:ascii="Times New Roman" w:hAnsi="Times New Roman" w:cs="Times New Roman"/>
          <w:szCs w:val="24"/>
        </w:rPr>
        <w:t>Badsara</w:t>
      </w:r>
      <w:proofErr w:type="spellEnd"/>
      <w:r w:rsidRPr="006131BE">
        <w:rPr>
          <w:rFonts w:ascii="Times New Roman" w:hAnsi="Times New Roman" w:cs="Times New Roman"/>
          <w:szCs w:val="24"/>
        </w:rPr>
        <w:t xml:space="preserve">, S.-S.; Huang, K.-W.; Lee, C.-F.* </w:t>
      </w:r>
      <w:r w:rsidRPr="007637CE">
        <w:rPr>
          <w:rFonts w:ascii="Times New Roman" w:hAnsi="Times New Roman" w:cs="Times New Roman"/>
          <w:i/>
          <w:iCs/>
          <w:szCs w:val="24"/>
        </w:rPr>
        <w:t>Chem. Commun.</w:t>
      </w:r>
      <w:r w:rsidRPr="006131BE">
        <w:rPr>
          <w:rFonts w:ascii="Times New Roman" w:hAnsi="Times New Roman" w:cs="Times New Roman"/>
          <w:szCs w:val="24"/>
        </w:rPr>
        <w:t xml:space="preserve">, </w:t>
      </w:r>
      <w:r w:rsidRPr="007637CE">
        <w:rPr>
          <w:rFonts w:ascii="Times New Roman" w:hAnsi="Times New Roman" w:cs="Times New Roman"/>
          <w:b/>
          <w:bCs/>
          <w:szCs w:val="24"/>
        </w:rPr>
        <w:t>2022</w:t>
      </w:r>
      <w:r w:rsidRPr="006131BE">
        <w:rPr>
          <w:rFonts w:ascii="Times New Roman" w:hAnsi="Times New Roman" w:cs="Times New Roman"/>
          <w:szCs w:val="24"/>
        </w:rPr>
        <w:t xml:space="preserve">, </w:t>
      </w:r>
      <w:r w:rsidRPr="007637CE">
        <w:rPr>
          <w:rFonts w:ascii="Times New Roman" w:hAnsi="Times New Roman" w:cs="Times New Roman"/>
          <w:i/>
          <w:iCs/>
          <w:szCs w:val="24"/>
        </w:rPr>
        <w:t>58</w:t>
      </w:r>
      <w:r w:rsidRPr="006131BE">
        <w:rPr>
          <w:rFonts w:ascii="Times New Roman" w:hAnsi="Times New Roman" w:cs="Times New Roman"/>
          <w:szCs w:val="24"/>
        </w:rPr>
        <w:t>, 11001–11004</w:t>
      </w:r>
      <w:r>
        <w:rPr>
          <w:rFonts w:ascii="Times New Roman" w:hAnsi="Times New Roman" w:hint="eastAsia"/>
          <w:szCs w:val="20"/>
        </w:rPr>
        <w:t>.</w:t>
      </w:r>
    </w:p>
    <w:p w14:paraId="7740DF8F" w14:textId="77777777" w:rsidR="00370860" w:rsidRDefault="00370860" w:rsidP="00822B9C">
      <w:pPr>
        <w:pStyle w:val="a4"/>
        <w:numPr>
          <w:ilvl w:val="0"/>
          <w:numId w:val="1"/>
        </w:numPr>
        <w:ind w:leftChars="0" w:left="630" w:hanging="540"/>
        <w:jc w:val="both"/>
        <w:rPr>
          <w:rFonts w:ascii="Times New Roman" w:hAnsi="Times New Roman" w:cs="Times New Roman"/>
          <w:szCs w:val="24"/>
        </w:rPr>
      </w:pPr>
      <w:r w:rsidRPr="006131BE">
        <w:rPr>
          <w:rFonts w:ascii="Times New Roman" w:hAnsi="Times New Roman" w:cs="Times New Roman"/>
          <w:szCs w:val="24"/>
        </w:rPr>
        <w:t xml:space="preserve">Li, C.-Y.; Liu, Y.-C.; Li, Y.-X.; Reddy, D. M.; Lee, C.-F.* </w:t>
      </w:r>
      <w:r w:rsidRPr="007637CE">
        <w:rPr>
          <w:rFonts w:ascii="Times New Roman" w:hAnsi="Times New Roman" w:cs="Times New Roman"/>
          <w:i/>
          <w:iCs/>
          <w:szCs w:val="24"/>
        </w:rPr>
        <w:t>Org. Lett.</w:t>
      </w:r>
      <w:r w:rsidRPr="006131BE">
        <w:rPr>
          <w:rFonts w:ascii="Times New Roman" w:hAnsi="Times New Roman" w:cs="Times New Roman"/>
          <w:szCs w:val="24"/>
        </w:rPr>
        <w:t xml:space="preserve"> </w:t>
      </w:r>
      <w:r w:rsidRPr="007637CE">
        <w:rPr>
          <w:rFonts w:ascii="Times New Roman" w:hAnsi="Times New Roman" w:cs="Times New Roman"/>
          <w:b/>
          <w:bCs/>
          <w:szCs w:val="24"/>
        </w:rPr>
        <w:t>2019</w:t>
      </w:r>
      <w:r w:rsidRPr="006131BE">
        <w:rPr>
          <w:rFonts w:ascii="Times New Roman" w:hAnsi="Times New Roman" w:cs="Times New Roman"/>
          <w:szCs w:val="24"/>
        </w:rPr>
        <w:t xml:space="preserve">, </w:t>
      </w:r>
      <w:r w:rsidRPr="007637CE">
        <w:rPr>
          <w:rFonts w:ascii="Times New Roman" w:hAnsi="Times New Roman" w:cs="Times New Roman"/>
          <w:i/>
          <w:iCs/>
          <w:szCs w:val="24"/>
        </w:rPr>
        <w:t>21</w:t>
      </w:r>
      <w:r w:rsidRPr="006131BE">
        <w:rPr>
          <w:rFonts w:ascii="Times New Roman" w:hAnsi="Times New Roman" w:cs="Times New Roman"/>
          <w:szCs w:val="24"/>
        </w:rPr>
        <w:t>, 7833–7836.</w:t>
      </w:r>
    </w:p>
    <w:p w14:paraId="0ECD5C66" w14:textId="77777777" w:rsidR="00370860" w:rsidRPr="006131BE" w:rsidRDefault="00370860" w:rsidP="00822B9C">
      <w:pPr>
        <w:pStyle w:val="a4"/>
        <w:numPr>
          <w:ilvl w:val="0"/>
          <w:numId w:val="1"/>
        </w:numPr>
        <w:ind w:leftChars="0" w:left="630" w:hanging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Hung</w:t>
      </w:r>
      <w:r w:rsidRPr="006131B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 w:hint="eastAsia"/>
          <w:szCs w:val="24"/>
        </w:rPr>
        <w:t>H</w:t>
      </w:r>
      <w:r w:rsidRPr="006131BE">
        <w:rPr>
          <w:rFonts w:ascii="Times New Roman" w:hAnsi="Times New Roman" w:cs="Times New Roman"/>
          <w:szCs w:val="24"/>
        </w:rPr>
        <w:t>.-</w:t>
      </w:r>
      <w:r>
        <w:rPr>
          <w:rFonts w:ascii="Times New Roman" w:hAnsi="Times New Roman" w:cs="Times New Roman" w:hint="eastAsia"/>
          <w:szCs w:val="24"/>
        </w:rPr>
        <w:t>T</w:t>
      </w:r>
      <w:r w:rsidRPr="006131BE">
        <w:rPr>
          <w:rFonts w:ascii="Times New Roman" w:hAnsi="Times New Roman" w:cs="Times New Roman"/>
          <w:szCs w:val="24"/>
        </w:rPr>
        <w:t xml:space="preserve">.; </w:t>
      </w:r>
      <w:r>
        <w:rPr>
          <w:rFonts w:ascii="Times New Roman" w:hAnsi="Times New Roman" w:cs="Times New Roman" w:hint="eastAsia"/>
          <w:szCs w:val="24"/>
        </w:rPr>
        <w:t>Bai</w:t>
      </w:r>
      <w:r w:rsidRPr="006131B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 w:hint="eastAsia"/>
          <w:szCs w:val="24"/>
        </w:rPr>
        <w:t>R</w:t>
      </w:r>
      <w:r w:rsidRPr="006131BE">
        <w:rPr>
          <w:rFonts w:ascii="Times New Roman" w:hAnsi="Times New Roman" w:cs="Times New Roman"/>
          <w:szCs w:val="24"/>
        </w:rPr>
        <w:t>.; L</w:t>
      </w:r>
      <w:r>
        <w:rPr>
          <w:rFonts w:ascii="Times New Roman" w:hAnsi="Times New Roman" w:cs="Times New Roman" w:hint="eastAsia"/>
          <w:szCs w:val="24"/>
        </w:rPr>
        <w:t>ee</w:t>
      </w:r>
      <w:r w:rsidRPr="006131B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 w:hint="eastAsia"/>
          <w:szCs w:val="24"/>
        </w:rPr>
        <w:t>S</w:t>
      </w:r>
      <w:r w:rsidRPr="006131BE">
        <w:rPr>
          <w:rFonts w:ascii="Times New Roman" w:hAnsi="Times New Roman" w:cs="Times New Roman"/>
          <w:szCs w:val="24"/>
        </w:rPr>
        <w:t>.-</w:t>
      </w:r>
      <w:r>
        <w:rPr>
          <w:rFonts w:ascii="Times New Roman" w:hAnsi="Times New Roman" w:cs="Times New Roman" w:hint="eastAsia"/>
          <w:szCs w:val="24"/>
        </w:rPr>
        <w:t>H</w:t>
      </w:r>
      <w:r w:rsidRPr="006131BE">
        <w:rPr>
          <w:rFonts w:ascii="Times New Roman" w:hAnsi="Times New Roman" w:cs="Times New Roman"/>
          <w:szCs w:val="24"/>
        </w:rPr>
        <w:t xml:space="preserve">.; Lee, C.-F.* </w:t>
      </w:r>
      <w:r w:rsidRPr="007637CE">
        <w:rPr>
          <w:rFonts w:ascii="Times New Roman" w:hAnsi="Times New Roman" w:cs="Times New Roman" w:hint="eastAsia"/>
          <w:szCs w:val="24"/>
        </w:rPr>
        <w:t>Submitted for publication</w:t>
      </w:r>
      <w:r w:rsidRPr="006131BE">
        <w:rPr>
          <w:rFonts w:ascii="Times New Roman" w:hAnsi="Times New Roman" w:cs="Times New Roman"/>
          <w:szCs w:val="24"/>
        </w:rPr>
        <w:t>.</w:t>
      </w:r>
    </w:p>
    <w:p w14:paraId="775E7ACF" w14:textId="77777777" w:rsidR="00370860" w:rsidRPr="00B02C2B" w:rsidRDefault="00370860" w:rsidP="00370860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95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298"/>
      </w:tblGrid>
      <w:tr w:rsidR="00370860" w14:paraId="5353576B" w14:textId="77777777" w:rsidTr="006E198C">
        <w:trPr>
          <w:trHeight w:val="1984"/>
        </w:trPr>
        <w:tc>
          <w:tcPr>
            <w:tcW w:w="1984" w:type="dxa"/>
          </w:tcPr>
          <w:p w14:paraId="7E9A5B85" w14:textId="77777777" w:rsidR="00370860" w:rsidRDefault="00370860" w:rsidP="006E198C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  <w:r w:rsidRPr="00041229">
              <w:rPr>
                <w:rFonts w:ascii="Times New Roman" w:hAnsi="Times New Roman" w:cs="Times New Roman"/>
                <w:noProof/>
                <w:lang w:eastAsia="en-US"/>
              </w:rPr>
              <w:lastRenderedPageBreak/>
              <w:drawing>
                <wp:inline distT="0" distB="0" distL="0" distR="0" wp14:anchorId="3F4D8162" wp14:editId="1B695A74">
                  <wp:extent cx="1274616" cy="1442174"/>
                  <wp:effectExtent l="0" t="0" r="1905" b="5715"/>
                  <wp:docPr id="133961934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742" cy="14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5F521" w14:textId="77777777" w:rsidR="00370860" w:rsidRPr="009232B7" w:rsidRDefault="00370860" w:rsidP="006E198C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</w:tcPr>
          <w:p w14:paraId="1989B78D" w14:textId="77777777" w:rsidR="00370860" w:rsidRPr="009232B7" w:rsidRDefault="00370860" w:rsidP="006E198C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Chin-Fa Lee</w:t>
            </w:r>
            <w:r w:rsidRPr="009232B7">
              <w:rPr>
                <w:rFonts w:ascii="Times New Roman" w:hAnsi="Times New Roman" w:cs="Times New Roman"/>
              </w:rPr>
              <w:t xml:space="preserve"> (</w:t>
            </w:r>
            <w:r w:rsidRPr="00041229">
              <w:rPr>
                <w:rFonts w:ascii="標楷體" w:eastAsia="標楷體" w:hAnsi="標楷體" w:cs="Times New Roman" w:hint="eastAsia"/>
              </w:rPr>
              <w:t>進發 李</w:t>
            </w:r>
            <w:r w:rsidRPr="009232B7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 w:hint="eastAsia"/>
              </w:rPr>
              <w:t xml:space="preserve">National Taiwan </w:t>
            </w:r>
            <w:r w:rsidRPr="009232B7">
              <w:rPr>
                <w:rFonts w:ascii="Times New Roman" w:hAnsi="Times New Roman" w:cs="Times New Roman"/>
              </w:rPr>
              <w:t>University (</w:t>
            </w:r>
            <w:r w:rsidRPr="007637CE">
              <w:rPr>
                <w:rFonts w:ascii="Times New Roman" w:hAnsi="Times New Roman" w:cs="Times New Roman"/>
              </w:rPr>
              <w:t>Ph. D.</w:t>
            </w:r>
            <w:r w:rsidRPr="009232B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>2002</w:t>
            </w:r>
            <w:r w:rsidRPr="009232B7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7637CE">
              <w:rPr>
                <w:rFonts w:ascii="Times New Roman" w:hAnsi="Times New Roman" w:cs="Times New Roman"/>
              </w:rPr>
              <w:t>Institute of Chemistry, Academia Sinica (Postdoctoral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7637CE">
              <w:rPr>
                <w:rFonts w:ascii="Times New Roman" w:hAnsi="Times New Roman" w:cs="Times New Roman"/>
              </w:rPr>
              <w:t xml:space="preserve">Researcher, </w:t>
            </w:r>
            <w:r>
              <w:rPr>
                <w:rFonts w:ascii="Times New Roman" w:hAnsi="Times New Roman" w:cs="Times New Roman" w:hint="eastAsia"/>
              </w:rPr>
              <w:t>2003</w:t>
            </w:r>
            <w:r w:rsidRPr="007637CE">
              <w:rPr>
                <w:rFonts w:ascii="Times New Roman" w:hAnsi="Times New Roman" w:cs="Times New Roman"/>
              </w:rPr>
              <w:t xml:space="preserve">); Department of Chemistry, </w:t>
            </w:r>
            <w:r>
              <w:rPr>
                <w:rFonts w:ascii="Times New Roman" w:hAnsi="Times New Roman" w:cs="Times New Roman" w:hint="eastAsia"/>
              </w:rPr>
              <w:t xml:space="preserve">Yale </w:t>
            </w:r>
            <w:r w:rsidRPr="007637CE">
              <w:rPr>
                <w:rFonts w:ascii="Times New Roman" w:hAnsi="Times New Roman" w:cs="Times New Roman"/>
              </w:rPr>
              <w:t>University (Postdoctoral Associate, 200</w:t>
            </w:r>
            <w:r>
              <w:rPr>
                <w:rFonts w:ascii="Times New Roman" w:hAnsi="Times New Roman" w:cs="Times New Roman" w:hint="eastAsia"/>
              </w:rPr>
              <w:t xml:space="preserve">4). </w:t>
            </w:r>
            <w:r w:rsidRPr="007637CE">
              <w:rPr>
                <w:rFonts w:ascii="Times New Roman" w:hAnsi="Times New Roman" w:cs="Times New Roman"/>
              </w:rPr>
              <w:t>Department of Chemistry,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7637CE">
              <w:rPr>
                <w:rFonts w:ascii="Times New Roman" w:hAnsi="Times New Roman" w:cs="Times New Roman"/>
              </w:rPr>
              <w:t>University of Edinburgh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 w:rsidRPr="007637CE">
              <w:rPr>
                <w:rFonts w:ascii="Times New Roman" w:hAnsi="Times New Roman" w:cs="Times New Roman"/>
              </w:rPr>
              <w:t>Postdoctoral Fellow</w:t>
            </w:r>
            <w:r>
              <w:rPr>
                <w:rFonts w:ascii="Times New Roman" w:hAnsi="Times New Roman" w:cs="Times New Roman" w:hint="eastAsia"/>
              </w:rPr>
              <w:t xml:space="preserve">, 2005). </w:t>
            </w:r>
            <w:r w:rsidRPr="007637CE">
              <w:rPr>
                <w:rFonts w:ascii="Times New Roman" w:hAnsi="Times New Roman" w:cs="Times New Roman"/>
              </w:rPr>
              <w:t>Department of Chemistry,</w:t>
            </w:r>
            <w:r>
              <w:rPr>
                <w:rFonts w:ascii="Times New Roman" w:hAnsi="Times New Roman" w:cs="Times New Roman" w:hint="eastAsia"/>
              </w:rPr>
              <w:t xml:space="preserve"> National Chung Hsing </w:t>
            </w:r>
            <w:r w:rsidRPr="007637CE">
              <w:rPr>
                <w:rFonts w:ascii="Times New Roman" w:hAnsi="Times New Roman" w:cs="Times New Roman"/>
              </w:rPr>
              <w:t>University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 w:rsidRPr="007637CE">
              <w:rPr>
                <w:rFonts w:ascii="Times New Roman" w:hAnsi="Times New Roman" w:cs="Times New Roman"/>
              </w:rPr>
              <w:t>Assistant Professor</w:t>
            </w:r>
            <w:r>
              <w:rPr>
                <w:rFonts w:ascii="Times New Roman" w:hAnsi="Times New Roman" w:cs="Times New Roman" w:hint="eastAsia"/>
              </w:rPr>
              <w:t xml:space="preserve">, 2008; </w:t>
            </w:r>
            <w:r w:rsidRPr="007637CE">
              <w:rPr>
                <w:rFonts w:ascii="Times New Roman" w:hAnsi="Times New Roman" w:cs="Times New Roman"/>
              </w:rPr>
              <w:t>Associate Professor</w:t>
            </w:r>
            <w:r>
              <w:rPr>
                <w:rFonts w:ascii="Times New Roman" w:hAnsi="Times New Roman" w:cs="Times New Roman" w:hint="eastAsia"/>
              </w:rPr>
              <w:t xml:space="preserve">, 2011; </w:t>
            </w:r>
            <w:r w:rsidRPr="007637CE">
              <w:rPr>
                <w:rFonts w:ascii="Times New Roman" w:hAnsi="Times New Roman" w:cs="Times New Roman"/>
              </w:rPr>
              <w:t>Professor</w:t>
            </w:r>
            <w:r>
              <w:rPr>
                <w:rFonts w:ascii="Times New Roman" w:hAnsi="Times New Roman" w:cs="Times New Roman" w:hint="eastAsia"/>
              </w:rPr>
              <w:t xml:space="preserve">, 2014; </w:t>
            </w:r>
            <w:r w:rsidRPr="007637CE">
              <w:rPr>
                <w:rFonts w:ascii="Times New Roman" w:hAnsi="Times New Roman" w:cs="Times New Roman"/>
              </w:rPr>
              <w:t>Distinguished Prof</w:t>
            </w:r>
            <w:r>
              <w:rPr>
                <w:rFonts w:ascii="Times New Roman" w:hAnsi="Times New Roman" w:cs="Times New Roman" w:hint="eastAsia"/>
              </w:rPr>
              <w:t>essor</w:t>
            </w:r>
            <w:r w:rsidRPr="007637CE">
              <w:rPr>
                <w:rFonts w:ascii="Times New Roman" w:hAnsi="Times New Roman" w:cs="Times New Roman"/>
              </w:rPr>
              <w:t>, 2016</w:t>
            </w:r>
            <w:r>
              <w:rPr>
                <w:rFonts w:ascii="Times New Roman" w:hAnsi="Times New Roman" w:cs="Times New Roman" w:hint="eastAsia"/>
              </w:rPr>
              <w:t xml:space="preserve">; </w:t>
            </w:r>
            <w:r w:rsidRPr="007637CE">
              <w:rPr>
                <w:rFonts w:ascii="Times New Roman" w:hAnsi="Times New Roman" w:cs="Times New Roman"/>
              </w:rPr>
              <w:t>Chairman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 w:rsidRPr="007637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 xml:space="preserve">9; </w:t>
            </w:r>
            <w:r w:rsidRPr="007637CE">
              <w:rPr>
                <w:rFonts w:ascii="Times New Roman" w:hAnsi="Times New Roman" w:cs="Times New Roman"/>
              </w:rPr>
              <w:t>Lifetime Distinguished Professor</w:t>
            </w:r>
            <w:r>
              <w:rPr>
                <w:rFonts w:ascii="Times New Roman" w:hAnsi="Times New Roman" w:cs="Times New Roman" w:hint="eastAsia"/>
              </w:rPr>
              <w:t>, 2020</w:t>
            </w:r>
            <w:r w:rsidRPr="007637CE">
              <w:rPr>
                <w:rFonts w:ascii="Times New Roman" w:hAnsi="Times New Roman" w:cs="Times New Roman"/>
              </w:rPr>
              <w:t xml:space="preserve">). Research field: Transition metal catalysis, 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7637CE">
              <w:rPr>
                <w:rFonts w:ascii="Times New Roman" w:hAnsi="Times New Roman" w:cs="Times New Roman"/>
              </w:rPr>
              <w:t xml:space="preserve">upramolecular chemistry, 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7637CE">
              <w:rPr>
                <w:rFonts w:ascii="Times New Roman" w:hAnsi="Times New Roman" w:cs="Times New Roman"/>
              </w:rPr>
              <w:t xml:space="preserve">rganic </w:t>
            </w:r>
            <w:r>
              <w:rPr>
                <w:rFonts w:ascii="Times New Roman" w:hAnsi="Times New Roman" w:cs="Times New Roman" w:hint="eastAsia"/>
              </w:rPr>
              <w:t>C</w:t>
            </w:r>
            <w:r w:rsidRPr="007637CE">
              <w:rPr>
                <w:rFonts w:ascii="Times New Roman" w:hAnsi="Times New Roman" w:cs="Times New Roman"/>
              </w:rPr>
              <w:t>hemistry.</w:t>
            </w:r>
          </w:p>
        </w:tc>
      </w:tr>
    </w:tbl>
    <w:p w14:paraId="5992D70C" w14:textId="77777777" w:rsidR="00370860" w:rsidRDefault="00370860"/>
    <w:sectPr w:rsidR="00370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515"/>
    <w:multiLevelType w:val="hybridMultilevel"/>
    <w:tmpl w:val="19287D1C"/>
    <w:lvl w:ilvl="0" w:tplc="CFB28DA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60"/>
    <w:rsid w:val="000F64CB"/>
    <w:rsid w:val="00370860"/>
    <w:rsid w:val="00455687"/>
    <w:rsid w:val="005D7FB5"/>
    <w:rsid w:val="00785D3E"/>
    <w:rsid w:val="00822B9C"/>
    <w:rsid w:val="00E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BC48"/>
  <w15:chartTrackingRefBased/>
  <w15:docId w15:val="{2F3FC1B7-3A06-4924-8F78-9A6CC22D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860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6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86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F64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2024-12-06T07:18:00Z</dcterms:created>
  <dcterms:modified xsi:type="dcterms:W3CDTF">2024-12-06T07:18:00Z</dcterms:modified>
</cp:coreProperties>
</file>